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B6E" w:rsidRDefault="00F126B4">
      <w:r>
        <w:t xml:space="preserve">Logging into </w:t>
      </w:r>
      <w:proofErr w:type="spellStart"/>
      <w:r>
        <w:t>Nettrekker</w:t>
      </w:r>
      <w:proofErr w:type="spellEnd"/>
    </w:p>
    <w:p w:rsidR="00F126B4" w:rsidRDefault="00F126B4"/>
    <w:p w:rsidR="00F126B4" w:rsidRDefault="00F126B4">
      <w:r>
        <w:t xml:space="preserve">You can use </w:t>
      </w:r>
      <w:proofErr w:type="spellStart"/>
      <w:r>
        <w:t>Nettrekker</w:t>
      </w:r>
      <w:proofErr w:type="spellEnd"/>
      <w:r>
        <w:t xml:space="preserve"> in one of two ways.  1) As a search engine.  The best part of </w:t>
      </w:r>
      <w:proofErr w:type="spellStart"/>
      <w:r>
        <w:t>Nettrekker</w:t>
      </w:r>
      <w:proofErr w:type="spellEnd"/>
      <w:r>
        <w:t xml:space="preserve"> is that it is peer reviewed, so the information given to you from these web-sites is accurate.  Also you will receive far less hits then if you were to use </w:t>
      </w:r>
      <w:proofErr w:type="spellStart"/>
      <w:r>
        <w:t>google</w:t>
      </w:r>
      <w:proofErr w:type="spellEnd"/>
      <w:r>
        <w:t>.  2) As a location to read web-sites that a teacher has placed into a folder for you to use.  This handout will teach you how to log in and access the pre-arranged folders.</w:t>
      </w:r>
    </w:p>
    <w:p w:rsidR="00F126B4" w:rsidRDefault="00F126B4" w:rsidP="00F126B4">
      <w:pPr>
        <w:jc w:val="center"/>
      </w:pPr>
      <w:r>
        <w:rPr>
          <w:noProof/>
        </w:rPr>
        <w:drawing>
          <wp:inline distT="0" distB="0" distL="0" distR="0" wp14:anchorId="615F5A9C" wp14:editId="2224010B">
            <wp:extent cx="3779044" cy="212450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9044" cy="212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6B4" w:rsidRDefault="00F126B4">
      <w:r>
        <w:t xml:space="preserve">Step 1) Go to </w:t>
      </w:r>
      <w:hyperlink r:id="rId6" w:history="1">
        <w:r w:rsidRPr="00946F41">
          <w:rPr>
            <w:rStyle w:val="Hyperlink"/>
          </w:rPr>
          <w:t>www.nettrekker.com</w:t>
        </w:r>
      </w:hyperlink>
      <w:r>
        <w:t xml:space="preserve"> , in the upper right hand corner you will see a button called login.  This will take you to the login part of the site.</w:t>
      </w:r>
    </w:p>
    <w:p w:rsidR="00F126B4" w:rsidRDefault="00F126B4" w:rsidP="00F126B4">
      <w:pPr>
        <w:jc w:val="center"/>
      </w:pPr>
      <w:r>
        <w:rPr>
          <w:noProof/>
        </w:rPr>
        <w:drawing>
          <wp:inline distT="0" distB="0" distL="0" distR="0" wp14:anchorId="79E1DB56" wp14:editId="203E5C8B">
            <wp:extent cx="3721894" cy="2092372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0977" cy="209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6B4" w:rsidRDefault="00F126B4" w:rsidP="00F126B4">
      <w:r>
        <w:t xml:space="preserve">Step 2) username: </w:t>
      </w:r>
      <w:proofErr w:type="spellStart"/>
      <w:r>
        <w:t>northsearch</w:t>
      </w:r>
      <w:proofErr w:type="spellEnd"/>
      <w:r>
        <w:t xml:space="preserve">   password: north</w:t>
      </w:r>
    </w:p>
    <w:p w:rsidR="00F126B4" w:rsidRDefault="00F126B4" w:rsidP="0041207E">
      <w:pPr>
        <w:jc w:val="center"/>
      </w:pPr>
      <w:r>
        <w:rPr>
          <w:noProof/>
        </w:rPr>
        <w:lastRenderedPageBreak/>
        <w:drawing>
          <wp:inline distT="0" distB="0" distL="0" distR="0" wp14:anchorId="7EDDC18A" wp14:editId="476D6ED8">
            <wp:extent cx="3486150" cy="1959842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95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07E" w:rsidRDefault="0041207E" w:rsidP="0041207E">
      <w:r>
        <w:t xml:space="preserve">This is where you can use </w:t>
      </w:r>
      <w:proofErr w:type="spellStart"/>
      <w:r>
        <w:t>Nettrekker</w:t>
      </w:r>
      <w:proofErr w:type="spellEnd"/>
      <w:r>
        <w:t xml:space="preserve"> as a search engine or continue on to the teacher folders</w:t>
      </w:r>
    </w:p>
    <w:p w:rsidR="0041207E" w:rsidRDefault="0041207E" w:rsidP="0041207E">
      <w:r>
        <w:t>Step 3) Click on “my menu” found below log out in the upper right hand corner.  When you click on “my menu” it will open a tab called “my portfolio” click here.</w:t>
      </w:r>
    </w:p>
    <w:p w:rsidR="0041207E" w:rsidRDefault="0041207E" w:rsidP="0041207E"/>
    <w:p w:rsidR="0041207E" w:rsidRDefault="0041207E" w:rsidP="0041207E">
      <w:pPr>
        <w:jc w:val="center"/>
      </w:pPr>
      <w:r>
        <w:rPr>
          <w:noProof/>
        </w:rPr>
        <w:drawing>
          <wp:inline distT="0" distB="0" distL="0" distR="0" wp14:anchorId="5695DF7B" wp14:editId="1FEF9DA7">
            <wp:extent cx="3893344" cy="2188758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3344" cy="218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07E" w:rsidRDefault="0041207E" w:rsidP="0041207E">
      <w:r>
        <w:t>Step 4) Click on the link School: Columbus North High School Portfolio</w:t>
      </w:r>
    </w:p>
    <w:p w:rsidR="0041207E" w:rsidRDefault="0041207E" w:rsidP="0041207E">
      <w:pPr>
        <w:jc w:val="center"/>
      </w:pPr>
      <w:r>
        <w:rPr>
          <w:noProof/>
        </w:rPr>
        <w:drawing>
          <wp:inline distT="0" distB="0" distL="0" distR="0" wp14:anchorId="6B8E909B" wp14:editId="7819984E">
            <wp:extent cx="3200400" cy="179919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9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07E" w:rsidRDefault="0041207E" w:rsidP="0041207E">
      <w:r>
        <w:t>Step 5) Click on the link: Social Studies</w:t>
      </w:r>
    </w:p>
    <w:p w:rsidR="0041207E" w:rsidRDefault="0041207E" w:rsidP="0041207E">
      <w:pPr>
        <w:jc w:val="center"/>
      </w:pPr>
      <w:r>
        <w:rPr>
          <w:noProof/>
        </w:rPr>
        <w:lastRenderedPageBreak/>
        <w:drawing>
          <wp:inline distT="0" distB="0" distL="0" distR="0" wp14:anchorId="664EAB69" wp14:editId="32E094C0">
            <wp:extent cx="4179094" cy="234940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9094" cy="234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07E" w:rsidRDefault="0041207E" w:rsidP="0041207E">
      <w:r>
        <w:t xml:space="preserve">Step 6) you will get to the </w:t>
      </w:r>
      <w:bookmarkStart w:id="0" w:name="_GoBack"/>
      <w:bookmarkEnd w:id="0"/>
      <w:r>
        <w:t xml:space="preserve">page with Links for all the social studies classes.  They are found in alphabetical order.  Once you click on the course, it will take you </w:t>
      </w:r>
      <w:proofErr w:type="gramStart"/>
      <w:r>
        <w:t>to</w:t>
      </w:r>
      <w:proofErr w:type="gramEnd"/>
      <w:r>
        <w:t xml:space="preserve"> many folders, one per unit of study in this course.</w:t>
      </w:r>
    </w:p>
    <w:p w:rsidR="0041207E" w:rsidRDefault="0041207E" w:rsidP="0041207E"/>
    <w:sectPr w:rsidR="004120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6B4"/>
    <w:rsid w:val="0041207E"/>
    <w:rsid w:val="00822B6E"/>
    <w:rsid w:val="00F1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6B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26B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6B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26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nettrekker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Bartholomew Consolidated School Corporation</Company>
  <LinksUpToDate>false</LinksUpToDate>
  <CharactersWithSpaces>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None</dc:creator>
  <cp:lastModifiedBy>None</cp:lastModifiedBy>
  <cp:revision>1</cp:revision>
  <dcterms:created xsi:type="dcterms:W3CDTF">2014-08-17T11:49:00Z</dcterms:created>
  <dcterms:modified xsi:type="dcterms:W3CDTF">2014-08-17T12:10:00Z</dcterms:modified>
</cp:coreProperties>
</file>